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4"/>
        <w:gridCol w:w="3880"/>
      </w:tblGrid>
      <w:tr>
        <w:trPr/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 МУК «ЦБС Погарского района»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 О.В. Поневенько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«____» ______________ 2020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краеведческой онлайн- викторине «</w:t>
      </w:r>
      <w:bookmarkStart w:id="0" w:name="_Hlk42605330"/>
      <w:r>
        <w:rPr>
          <w:rFonts w:cs="Times New Roman" w:ascii="Times New Roman" w:hAnsi="Times New Roman"/>
          <w:b/>
          <w:sz w:val="24"/>
          <w:szCs w:val="24"/>
        </w:rPr>
        <w:t>История Погара, словно в капельке Росы»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положение определяет порядок и условия организации и проведения  в МУК «ЦБС Погарского района» краеведческой интеллектуальной онлайн викторины «</w:t>
      </w:r>
      <w:r>
        <w:rPr>
          <w:rFonts w:cs="Times New Roman" w:ascii="Times New Roman" w:hAnsi="Times New Roman"/>
          <w:b/>
          <w:sz w:val="24"/>
          <w:szCs w:val="24"/>
        </w:rPr>
        <w:t xml:space="preserve">История Погара, словно в капельке росы» </w:t>
      </w:r>
      <w:r>
        <w:rPr>
          <w:rFonts w:cs="Times New Roman" w:ascii="Times New Roman" w:hAnsi="Times New Roman"/>
          <w:sz w:val="24"/>
          <w:szCs w:val="24"/>
        </w:rPr>
        <w:t>(далее – Викторина).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Марафон проводится в честь празднования 865-летия п.г.т. Погар.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Цели и задачи Викторины</w:t>
      </w:r>
      <w:bookmarkStart w:id="1" w:name="_Hlk42605477"/>
      <w:bookmarkEnd w:id="1"/>
    </w:p>
    <w:p>
      <w:pPr>
        <w:pStyle w:val="ListParagraph"/>
        <w:numPr>
          <w:ilvl w:val="0"/>
          <w:numId w:val="5"/>
        </w:numPr>
        <w:tabs>
          <w:tab w:val="clear" w:pos="708"/>
          <w:tab w:val="left" w:pos="4107" w:leader="none"/>
        </w:tabs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 подрастающего покаления гражданско-патриотического сознания, уважения к культурному и историческому наследию п.г.т. Погара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Расширение кругозора жителей города, стимулирование к изучению истории родного города.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Содействие развитию исторической памяти, национального самосознания горожан.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Стимулирование познавательной и исследовательской деятельности жителей города.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Условия проведения Викторины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Викторина проводится среди жителей п.г.т. Погар без возрастных ограничений.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Порядок и сроки проведения Викторины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Викторина проходит с 11 июня по 19июня 2020 года, состоящей из 10 вопросов. С 11июня  на странице Погарской детской библиотеки в социальной сети </w:t>
      </w:r>
      <w:bookmarkStart w:id="2" w:name="_Hlk42606063"/>
      <w:r>
        <w:rPr>
          <w:rFonts w:cs="Times New Roman" w:ascii="Times New Roman" w:hAnsi="Times New Roman"/>
          <w:sz w:val="24"/>
          <w:szCs w:val="24"/>
        </w:rPr>
        <w:t>ВКонтакте (</w:t>
      </w:r>
      <w:hyperlink r:id="rId2">
        <w:bookmarkStart w:id="3" w:name="_Hlk42607021"/>
        <w:r>
          <w:rPr>
            <w:color w:val="0000FF"/>
            <w:u w:val="single"/>
          </w:rPr>
          <w:t>https://m.vk.com/public177983254?from=groups</w:t>
        </w:r>
      </w:hyperlink>
      <w:bookmarkEnd w:id="3"/>
      <w:r>
        <w:rPr>
          <w:rFonts w:cs="Times New Roman" w:ascii="Times New Roman" w:hAnsi="Times New Roman"/>
          <w:sz w:val="24"/>
          <w:szCs w:val="24"/>
        </w:rPr>
        <w:t xml:space="preserve">) на странице МБУК «ЦБС Погарского района» в одноклассниках </w:t>
      </w:r>
      <w:bookmarkStart w:id="4" w:name="_Hlk42607037"/>
      <w:r>
        <w:rPr>
          <w:rFonts w:cs="Times New Roman" w:ascii="Times New Roman" w:hAnsi="Times New Roman"/>
          <w:sz w:val="24"/>
          <w:szCs w:val="24"/>
        </w:rPr>
        <w:t>(</w:t>
      </w:r>
      <w:hyperlink r:id="rId3">
        <w:r>
          <w:rPr>
            <w:color w:val="0000FF"/>
            <w:u w:val="single"/>
          </w:rPr>
          <w:t>https://ok.ru/mbuktsbspo</w:t>
        </w:r>
      </w:hyperlink>
      <w:bookmarkEnd w:id="4"/>
      <w:r>
        <w:rPr/>
        <w:t>)</w:t>
      </w:r>
      <w:r>
        <w:rPr>
          <w:rFonts w:cs="Times New Roman" w:ascii="Times New Roman" w:hAnsi="Times New Roman"/>
          <w:sz w:val="24"/>
          <w:szCs w:val="24"/>
        </w:rPr>
        <w:t xml:space="preserve">,  и на сайте МБУК «ЦБС Погарского района» </w:t>
      </w:r>
      <w:bookmarkStart w:id="5" w:name="_Hlk42607055"/>
      <w:r>
        <w:rPr>
          <w:rFonts w:cs="Times New Roman" w:ascii="Times New Roman" w:hAnsi="Times New Roman"/>
          <w:sz w:val="24"/>
          <w:szCs w:val="24"/>
        </w:rPr>
        <w:t>(</w:t>
      </w:r>
      <w:hyperlink r:id="rId4">
        <w:r>
          <w:rPr>
            <w:color w:val="0000FF"/>
            <w:u w:val="single"/>
          </w:rPr>
          <w:t>http://pogarbibl.ru/</w:t>
        </w:r>
      </w:hyperlink>
      <w:r>
        <w:rPr/>
        <w:t>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2"/>
      <w:bookmarkEnd w:id="5"/>
      <w:r>
        <w:rPr>
          <w:rFonts w:cs="Times New Roman" w:ascii="Times New Roman" w:hAnsi="Times New Roman"/>
          <w:sz w:val="24"/>
          <w:szCs w:val="24"/>
        </w:rPr>
        <w:t>будут опубликованы вопросы (10 шт.), посвященных п.г.т. Погар.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Марафон проходит в 3 этапа:</w:t>
      </w:r>
    </w:p>
    <w:p>
      <w:p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этап: с 11 июня по 16июня  публикация вопросов в социальной сети ВКонтакте (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https://m.vk.com/public177983254?from=groups</w:t>
        </w:r>
      </w:hyperlink>
      <w:r>
        <w:rPr>
          <w:rFonts w:cs="Times New Roman" w:ascii="Times New Roman" w:hAnsi="Times New Roman"/>
          <w:sz w:val="24"/>
          <w:szCs w:val="24"/>
        </w:rPr>
        <w:t>) на странице МБУК «ЦБС Погарского района» в одноклассниках(</w:t>
      </w:r>
      <w:hyperlink r:id="rId6">
        <w:r>
          <w:rPr>
            <w:color w:val="0000FF"/>
            <w:u w:val="single"/>
          </w:rPr>
          <w:t>https://ok.ru/mbuktsbspo</w:t>
        </w:r>
      </w:hyperlink>
      <w:r>
        <w:rPr>
          <w:rFonts w:cs="Times New Roman" w:ascii="Times New Roman" w:hAnsi="Times New Roman"/>
          <w:sz w:val="24"/>
          <w:szCs w:val="24"/>
        </w:rPr>
        <w:t>,  и на сайте МБУК «ЦБС Погарского района» (</w:t>
      </w:r>
      <w:hyperlink r:id="rId7">
        <w:r>
          <w:rPr>
            <w:color w:val="0000FF"/>
            <w:u w:val="single"/>
          </w:rPr>
          <w:t>http://pogarbibl.ru/</w:t>
        </w:r>
      </w:hyperlink>
      <w:r>
        <w:rPr/>
        <w:t>)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этап: 17- 18июня - публикация ответов на вопросы викторины;</w:t>
      </w:r>
    </w:p>
    <w:p>
      <w:pPr>
        <w:pStyle w:val="Normal"/>
        <w:spacing w:lineRule="auto" w:line="240" w:before="0" w:after="0"/>
        <w:ind w:left="12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этап: 19 – 23июня - подведение итогов, рассылка электронных сертификатов.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Работы (ответы на вопросы) принимаются до 16июня  в электронном виде, нумерация ответов должна совпадать с номерами вопросов. К работе необходимо приложить пояснительную записку с информацией об участнике: фамилия, имя, отчество; контактные данные (телефон, Е – mail); возраст.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электронном виде ответы на вопросы викторины принимаются на: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электронную почту: </w:t>
      </w:r>
      <w:r>
        <w:rPr>
          <w:rFonts w:cs="Times New Roman" w:ascii="Times New Roman" w:hAnsi="Times New Roman"/>
          <w:sz w:val="24"/>
          <w:szCs w:val="24"/>
          <w:lang w:val="en-US"/>
        </w:rPr>
        <w:t>olga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prizemnaya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6" w:name="_GoBack"/>
      <w:bookmarkStart w:id="7" w:name="_GoBack"/>
      <w:bookmarkEnd w:id="7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spacing w:lineRule="auto" w:line="240" w:before="0" w:after="0"/>
        <w:ind w:left="1211" w:hanging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Подведение итогов Викторины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Победителями Марафона признаются участники, правильно ответившие на наибольшее количество вопросов Марафона и набравшие максимальное количество баллов (1 правильный ответ – 1 балл), работы которых соответствуют установленным требованиям настоящего Положения. Максимальный итоговый балл – 10.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итогам конкурса присуждаются: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 1-е место,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 2-е место,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одно 3-е место.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Работы, представленные на Викторины, не рецензируются и не возвращаются, и могут быть использованы организаторами по своему усмотрению без дополнительных условий (организация выставок, размещение, как в Интернете, так и в других средствах массовой информации) для популяризации и освещения деятельности Марафона с сохранением авторства участников.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Поощрение участников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Победители викторины награждаются электронными дипломами.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Всем участникам вручаются электронные сертификаты.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Электронные сертификаты и дипломы высылаются на электронный адрес указанный в пояснительной записке.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Координатор викторины: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Колощенко Ольга Андреевна – заведующий СП «Погарская детская библиотека»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2-17- 39, e-mail: </w:t>
      </w:r>
      <w:r>
        <w:rPr>
          <w:rFonts w:cs="Times New Roman" w:ascii="Times New Roman" w:hAnsi="Times New Roman"/>
          <w:sz w:val="24"/>
          <w:szCs w:val="24"/>
          <w:lang w:val="ru-RU"/>
        </w:rPr>
        <w:t>olga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>prizemnaya</w:t>
      </w:r>
      <w:r>
        <w:rPr>
          <w:rFonts w:cs="Times New Roman" w:ascii="Times New Roman" w:hAnsi="Times New Roman"/>
          <w:sz w:val="24"/>
          <w:szCs w:val="24"/>
          <w:lang w:val="en-US"/>
        </w:rPr>
        <w:t>@mail.ru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1931" w:hanging="108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c17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c2390"/>
    <w:pPr>
      <w:spacing w:lineRule="auto" w:line="360" w:before="0" w:after="0"/>
      <w:jc w:val="center"/>
      <w:outlineLvl w:val="0"/>
    </w:pPr>
    <w:rPr>
      <w:rFonts w:ascii="Times New Roman" w:hAnsi="Times New Roman" w:cs="Times New Roman"/>
      <w:b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c2390"/>
    <w:rPr>
      <w:rFonts w:ascii="Times New Roman" w:hAnsi="Times New Roman" w:cs="Times New Roman"/>
      <w:b/>
      <w:sz w:val="28"/>
      <w:szCs w:val="28"/>
      <w:u w:val="single"/>
    </w:rPr>
  </w:style>
  <w:style w:type="character" w:styleId="Style13">
    <w:name w:val="Интернет-ссылка"/>
    <w:basedOn w:val="DefaultParagraphFont"/>
    <w:uiPriority w:val="99"/>
    <w:unhideWhenUsed/>
    <w:rsid w:val="00fe2d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58f2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84d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4b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vk.com/public177983254?from=groups" TargetMode="External"/><Relationship Id="rId3" Type="http://schemas.openxmlformats.org/officeDocument/2006/relationships/hyperlink" Target="https://ok.ru/mbuktsbspo" TargetMode="External"/><Relationship Id="rId4" Type="http://schemas.openxmlformats.org/officeDocument/2006/relationships/hyperlink" Target="http://pogarbibl.ru/" TargetMode="External"/><Relationship Id="rId5" Type="http://schemas.openxmlformats.org/officeDocument/2006/relationships/hyperlink" Target="https://m.vk.com/public177983254?from=groups" TargetMode="External"/><Relationship Id="rId6" Type="http://schemas.openxmlformats.org/officeDocument/2006/relationships/hyperlink" Target="https://ok.ru/mbuktsbspo" TargetMode="External"/><Relationship Id="rId7" Type="http://schemas.openxmlformats.org/officeDocument/2006/relationships/hyperlink" Target="http://pogarbibl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LibreOfficeDev/7.0.0.0.beta1$Windows_x86 LibreOffice_project/94f789cbb33335b4a511c319542c7bdc31ff3b3c</Application>
  <Pages>2</Pages>
  <Words>424</Words>
  <Characters>3032</Characters>
  <CharactersWithSpaces>3418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2020-06-09T11:58:00Z</dcterms:created>
  <dc:creator>User</dc:creator>
  <dc:description/>
  <dc:language>ru-RU</dc:language>
  <cp:lastModifiedBy/>
  <dcterms:modified xsi:type="dcterms:W3CDTF">2020-06-11T17:47:48Z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